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6D" w:rsidRPr="00C60A3F" w:rsidRDefault="002F5851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60A3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14 к </w:t>
      </w:r>
      <w:hyperlink r:id="rId8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C60A3F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203A6D" w:rsidRPr="00C60A3F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C60A3F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C60A3F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60A3F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03A6D" w:rsidRPr="00C60A3F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60A3F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203A6D" w:rsidRPr="00C60A3F" w:rsidRDefault="00203A6D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B87DA1" w:rsidRPr="00C60A3F" w:rsidRDefault="00B87DA1" w:rsidP="00B87DA1">
      <w:pPr>
        <w:jc w:val="center"/>
        <w:rPr>
          <w:rFonts w:ascii="PT Astra Serif" w:hAnsi="PT Astra Serif"/>
          <w:sz w:val="28"/>
          <w:szCs w:val="28"/>
        </w:rPr>
      </w:pPr>
      <w:r w:rsidRPr="00C60A3F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616B6B" w:rsidRPr="00C60A3F" w:rsidRDefault="00616B6B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203A6D" w:rsidRPr="00C60A3F" w:rsidRDefault="002F5851">
      <w:pPr>
        <w:pStyle w:val="af8"/>
        <w:spacing w:after="0"/>
        <w:ind w:left="1068" w:right="-284"/>
        <w:jc w:val="right"/>
        <w:rPr>
          <w:rFonts w:ascii="PT Astra Serif" w:hAnsi="PT Astra Serif"/>
          <w:sz w:val="24"/>
          <w:szCs w:val="24"/>
        </w:rPr>
      </w:pPr>
      <w:r w:rsidRPr="00C60A3F">
        <w:rPr>
          <w:rFonts w:ascii="PT Astra Serif" w:hAnsi="PT Astra Serif"/>
          <w:sz w:val="24"/>
          <w:szCs w:val="24"/>
        </w:rPr>
        <w:t>(тыс.</w:t>
      </w:r>
      <w:r w:rsidRPr="00C60A3F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C60A3F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12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203A6D" w:rsidRPr="00C60A3F">
        <w:trPr>
          <w:trHeight w:val="359"/>
        </w:trPr>
        <w:tc>
          <w:tcPr>
            <w:tcW w:w="5387" w:type="dxa"/>
          </w:tcPr>
          <w:p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202</w:t>
            </w:r>
            <w:r w:rsidRPr="00C60A3F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C60A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03A6D" w:rsidRPr="00C60A3F" w:rsidRDefault="002F5851">
            <w:pPr>
              <w:tabs>
                <w:tab w:val="left" w:pos="551"/>
                <w:tab w:val="center" w:pos="1610"/>
              </w:tabs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202</w:t>
            </w:r>
            <w:r w:rsidRPr="00C60A3F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C60A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202</w:t>
            </w:r>
            <w:r w:rsidRPr="00C60A3F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C60A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203A6D" w:rsidRPr="00C60A3F" w:rsidRDefault="00203A6D">
      <w:pPr>
        <w:rPr>
          <w:rFonts w:ascii="PT Astra Serif" w:hAnsi="PT Astra Serif"/>
          <w:sz w:val="2"/>
          <w:szCs w:val="2"/>
        </w:rPr>
      </w:pPr>
    </w:p>
    <w:p w:rsidR="00203A6D" w:rsidRPr="00C60A3F" w:rsidRDefault="00203A6D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203A6D" w:rsidRPr="00C60A3F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203A6D" w:rsidRPr="00C60A3F" w:rsidRDefault="002F5851">
            <w:pPr>
              <w:ind w:left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B87DA1" w:rsidRPr="00C60A3F" w:rsidTr="00775311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19134761,5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6189440,3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1663791,1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29323843,3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16378522,1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16798911,1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20378163,6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8945679,7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6189440,3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6312314,6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2030 года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6312314,6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2031 года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4174281,9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tabs>
                <w:tab w:val="left" w:pos="318"/>
              </w:tabs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15135120,0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-2204458,8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-3213515,8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-4249125,7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17696220,9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C60A3F">
              <w:rPr>
                <w:rFonts w:ascii="PT Astra Serif" w:hAnsi="PT Astra Serif"/>
                <w:sz w:val="24"/>
                <w:szCs w:val="24"/>
              </w:rPr>
              <w:t>ь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е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кабря 2026 года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15942945,9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свобо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д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ных средств единого счета федерального бюджета, полученные на финансовое обесп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е</w:t>
            </w:r>
            <w:r w:rsidRPr="00C60A3F">
              <w:rPr>
                <w:rFonts w:ascii="PT Astra Serif" w:hAnsi="PT Astra Serif"/>
                <w:sz w:val="24"/>
                <w:szCs w:val="24"/>
              </w:rPr>
              <w:t>чение реализации инфраструктурных прое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к</w:t>
            </w:r>
            <w:r w:rsidRPr="00C60A3F">
              <w:rPr>
                <w:rFonts w:ascii="PT Astra Serif" w:hAnsi="PT Astra Serif"/>
                <w:sz w:val="24"/>
                <w:szCs w:val="24"/>
              </w:rPr>
              <w:t>тов: в 2026 году – с предельными сроками п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о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гашения не позднее 30 декабря 2041 года; в 2027 году – с предельными сроками погаш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е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ния не позднее 30 декабря 2042 года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19900679,7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4123891,8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4249125,7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C60A3F">
              <w:rPr>
                <w:rFonts w:ascii="PT Astra Serif" w:hAnsi="PT Astra Serif"/>
                <w:sz w:val="24"/>
                <w:szCs w:val="24"/>
              </w:rPr>
              <w:t>е</w:t>
            </w:r>
            <w:r w:rsidRPr="00C60A3F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</w:t>
            </w:r>
            <w:r w:rsidRPr="00C60A3F">
              <w:rPr>
                <w:rFonts w:ascii="PT Astra Serif" w:hAnsi="PT Astra Serif"/>
                <w:sz w:val="24"/>
                <w:szCs w:val="24"/>
              </w:rPr>
              <w:lastRenderedPageBreak/>
              <w:t>средств на едином счете бюджета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lastRenderedPageBreak/>
              <w:t>15942945,9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федеральн</w:t>
            </w: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60A3F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18929,0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185087,0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310320,9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16930302,7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2975924,5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b/>
                <w:sz w:val="24"/>
                <w:szCs w:val="24"/>
              </w:rPr>
              <w:t>-2585334,6</w:t>
            </w:r>
          </w:p>
        </w:tc>
      </w:tr>
      <w:tr w:rsidR="00B87DA1" w:rsidRPr="00C60A3F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47020064,2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17288898,1</w:t>
            </w:r>
          </w:p>
        </w:tc>
        <w:tc>
          <w:tcPr>
            <w:tcW w:w="1559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16798911,1</w:t>
            </w:r>
          </w:p>
        </w:tc>
      </w:tr>
      <w:tr w:rsidR="00B87DA1" w:rsidRPr="00B87DA1" w:rsidTr="005F4356">
        <w:trPr>
          <w:trHeight w:val="267"/>
        </w:trPr>
        <w:tc>
          <w:tcPr>
            <w:tcW w:w="5387" w:type="dxa"/>
          </w:tcPr>
          <w:p w:rsidR="00B87DA1" w:rsidRPr="00C60A3F" w:rsidRDefault="00B87DA1" w:rsidP="00C83FD8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30089761,5</w:t>
            </w:r>
          </w:p>
        </w:tc>
        <w:tc>
          <w:tcPr>
            <w:tcW w:w="1418" w:type="dxa"/>
            <w:vAlign w:val="bottom"/>
          </w:tcPr>
          <w:p w:rsidR="00B87DA1" w:rsidRPr="00C60A3F" w:rsidRDefault="00B87DA1" w:rsidP="00C83FD8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14312973,6</w:t>
            </w:r>
          </w:p>
        </w:tc>
        <w:tc>
          <w:tcPr>
            <w:tcW w:w="1559" w:type="dxa"/>
            <w:vAlign w:val="bottom"/>
          </w:tcPr>
          <w:p w:rsidR="00B87DA1" w:rsidRPr="00B87DA1" w:rsidRDefault="00B87DA1" w:rsidP="00B87DA1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19384245,7</w:t>
            </w:r>
            <w:bookmarkStart w:id="0" w:name="_GoBack"/>
            <w:bookmarkEnd w:id="0"/>
          </w:p>
        </w:tc>
      </w:tr>
    </w:tbl>
    <w:p w:rsidR="00203A6D" w:rsidRPr="00B87DA1" w:rsidRDefault="00203A6D" w:rsidP="00B87DA1">
      <w:pPr>
        <w:rPr>
          <w:rFonts w:ascii="PT Astra Serif" w:hAnsi="PT Astra Serif"/>
        </w:rPr>
      </w:pPr>
    </w:p>
    <w:sectPr w:rsidR="00203A6D" w:rsidRPr="00B87DA1">
      <w:headerReference w:type="default" r:id="rId9"/>
      <w:pgSz w:w="11907" w:h="16840"/>
      <w:pgMar w:top="113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A6D" w:rsidRDefault="002F5851">
      <w:r>
        <w:separator/>
      </w:r>
    </w:p>
  </w:endnote>
  <w:endnote w:type="continuationSeparator" w:id="0">
    <w:p w:rsidR="00203A6D" w:rsidRDefault="002F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A6D" w:rsidRDefault="002F5851">
      <w:r>
        <w:separator/>
      </w:r>
    </w:p>
  </w:footnote>
  <w:footnote w:type="continuationSeparator" w:id="0">
    <w:p w:rsidR="00203A6D" w:rsidRDefault="002F5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203A6D" w:rsidRDefault="002F5851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C60A3F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03A6D" w:rsidRDefault="00203A6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6D"/>
    <w:rsid w:val="00203A6D"/>
    <w:rsid w:val="002A7DB2"/>
    <w:rsid w:val="002D1364"/>
    <w:rsid w:val="002F5851"/>
    <w:rsid w:val="00332817"/>
    <w:rsid w:val="00616B6B"/>
    <w:rsid w:val="006A68CA"/>
    <w:rsid w:val="009F05E5"/>
    <w:rsid w:val="00B87DA1"/>
    <w:rsid w:val="00C6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467A-5DF0-45A3-B1D3-BD670FD6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42</cp:revision>
  <dcterms:created xsi:type="dcterms:W3CDTF">2024-12-10T13:31:00Z</dcterms:created>
  <dcterms:modified xsi:type="dcterms:W3CDTF">2026-03-31T10:07:00Z</dcterms:modified>
</cp:coreProperties>
</file>